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9CBA" w14:textId="77777777" w:rsidR="0071235A" w:rsidRPr="00626453" w:rsidRDefault="0071235A" w:rsidP="00626453">
      <w:pPr>
        <w:widowControl w:val="0"/>
        <w:autoSpaceDE w:val="0"/>
        <w:autoSpaceDN w:val="0"/>
        <w:adjustRightInd w:val="0"/>
        <w:spacing w:after="240" w:line="440" w:lineRule="atLeast"/>
        <w:rPr>
          <w:rFonts w:ascii="Alegreya Sans" w:hAnsi="Alegreya Sans" w:cs="Times"/>
          <w:b/>
          <w:bCs/>
          <w:color w:val="154AFA"/>
        </w:rPr>
      </w:pPr>
      <w:r w:rsidRPr="00626453">
        <w:rPr>
          <w:rFonts w:ascii="Alegreya Sans" w:hAnsi="Alegreya Sans" w:cs="Times"/>
          <w:b/>
          <w:bCs/>
          <w:color w:val="154AFA"/>
        </w:rPr>
        <w:t xml:space="preserve">Key Position Statement </w:t>
      </w:r>
    </w:p>
    <w:p w14:paraId="085F6F01" w14:textId="77777777" w:rsidR="0071235A" w:rsidRPr="00626453" w:rsidRDefault="0071235A" w:rsidP="0071235A">
      <w:pPr>
        <w:widowControl w:val="0"/>
        <w:autoSpaceDE w:val="0"/>
        <w:autoSpaceDN w:val="0"/>
        <w:adjustRightInd w:val="0"/>
        <w:spacing w:after="240" w:line="340" w:lineRule="atLeast"/>
        <w:rPr>
          <w:rFonts w:ascii="Alegreya Sans" w:hAnsi="Alegreya Sans" w:cs="Times"/>
          <w:color w:val="000000"/>
        </w:rPr>
      </w:pPr>
      <w:r w:rsidRPr="00626453">
        <w:rPr>
          <w:rFonts w:ascii="Alegreya Sans" w:hAnsi="Alegreya Sans" w:cs="Times"/>
          <w:color w:val="262626"/>
        </w:rPr>
        <w:t>Girl Guides Australia is the peak organisation for girls and young women. Girl Guides across Australia has been enabling girls and young women to become con</w:t>
      </w:r>
      <w:r w:rsidR="00626453" w:rsidRPr="00626453">
        <w:rPr>
          <w:rFonts w:ascii="Alegreya Sans" w:hAnsi="Alegreya Sans" w:cs="Times"/>
          <w:color w:val="262626"/>
        </w:rPr>
        <w:t>fi</w:t>
      </w:r>
      <w:r w:rsidRPr="00626453">
        <w:rPr>
          <w:rFonts w:ascii="Alegreya Sans" w:hAnsi="Alegreya Sans" w:cs="Times"/>
          <w:color w:val="262626"/>
        </w:rPr>
        <w:t xml:space="preserve">dent, self-respecting, responsible community members. We provide girls with opportunities to grow, learn and have fun in ways that are relevant to girls and young women. We provide a foundation for girls and young women to be the best that they can be and harness their individual potential and make a difference. We foster personal character based on our values of respect and collaboration to draw out leadership qualities. </w:t>
      </w:r>
    </w:p>
    <w:p w14:paraId="50322E43" w14:textId="77777777" w:rsidR="0071235A" w:rsidRPr="00626453" w:rsidRDefault="0071235A" w:rsidP="0071235A">
      <w:pPr>
        <w:widowControl w:val="0"/>
        <w:autoSpaceDE w:val="0"/>
        <w:autoSpaceDN w:val="0"/>
        <w:adjustRightInd w:val="0"/>
        <w:spacing w:after="240" w:line="340" w:lineRule="atLeast"/>
        <w:rPr>
          <w:rFonts w:ascii="Alegreya Sans" w:hAnsi="Alegreya Sans" w:cs="Times"/>
          <w:b/>
          <w:bCs/>
          <w:color w:val="154AFA"/>
        </w:rPr>
      </w:pPr>
      <w:r w:rsidRPr="00626453">
        <w:rPr>
          <w:rFonts w:ascii="Alegreya Sans" w:hAnsi="Alegreya Sans" w:cs="Times"/>
          <w:b/>
          <w:bCs/>
          <w:color w:val="154AFA"/>
        </w:rPr>
        <w:t xml:space="preserve">Full Position Statement </w:t>
      </w:r>
    </w:p>
    <w:p w14:paraId="3025A352" w14:textId="77777777" w:rsidR="0071235A" w:rsidRPr="00626453" w:rsidRDefault="0071235A" w:rsidP="0071235A">
      <w:pPr>
        <w:widowControl w:val="0"/>
        <w:autoSpaceDE w:val="0"/>
        <w:autoSpaceDN w:val="0"/>
        <w:adjustRightInd w:val="0"/>
        <w:spacing w:after="240" w:line="340" w:lineRule="atLeast"/>
        <w:rPr>
          <w:rFonts w:ascii="Alegreya Sans" w:hAnsi="Alegreya Sans" w:cs="Times"/>
          <w:color w:val="000000"/>
        </w:rPr>
      </w:pPr>
      <w:r w:rsidRPr="00626453">
        <w:rPr>
          <w:rFonts w:ascii="Alegreya Sans" w:hAnsi="Alegreya Sans" w:cs="Times"/>
          <w:color w:val="262626"/>
        </w:rPr>
        <w:t xml:space="preserve">Girl Guides Australia is building on our </w:t>
      </w:r>
      <w:proofErr w:type="gramStart"/>
      <w:r w:rsidRPr="00626453">
        <w:rPr>
          <w:rFonts w:ascii="Alegreya Sans" w:hAnsi="Alegreya Sans" w:cs="Times"/>
          <w:color w:val="262626"/>
        </w:rPr>
        <w:t>100 year</w:t>
      </w:r>
      <w:proofErr w:type="gramEnd"/>
      <w:r w:rsidRPr="00626453">
        <w:rPr>
          <w:rFonts w:ascii="Alegreya Sans" w:hAnsi="Alegreya Sans" w:cs="Times"/>
          <w:color w:val="262626"/>
        </w:rPr>
        <w:t xml:space="preserve"> tradition of helping develop a brighter and better world around us... </w:t>
      </w:r>
    </w:p>
    <w:p w14:paraId="2EF7589B" w14:textId="77777777" w:rsidR="0071235A" w:rsidRPr="00626453" w:rsidRDefault="0071235A" w:rsidP="0071235A">
      <w:pPr>
        <w:widowControl w:val="0"/>
        <w:autoSpaceDE w:val="0"/>
        <w:autoSpaceDN w:val="0"/>
        <w:adjustRightInd w:val="0"/>
        <w:spacing w:after="240" w:line="340" w:lineRule="atLeast"/>
        <w:rPr>
          <w:rFonts w:ascii="Alegreya Sans" w:hAnsi="Alegreya Sans" w:cs="Times"/>
          <w:color w:val="000000"/>
        </w:rPr>
      </w:pPr>
      <w:r w:rsidRPr="00626453">
        <w:rPr>
          <w:rFonts w:ascii="Alegreya Sans" w:hAnsi="Alegreya Sans" w:cs="Times"/>
          <w:color w:val="262626"/>
        </w:rPr>
        <w:t xml:space="preserve">Girl Guides Australia is the peak organisation for girls and young women. Girl Guides across Australia empowers girls and young women to become con dent, self-respecting, responsible community members. We provide girls with opportunities to grow, learn and have fun though non-formal learning based on a unique set of values. Through learning our girls and young women have a foundation to discover the best that they can be and harness their individual potential to make a difference. We provide a safe space for girls and young women to develop life skills and character, to develop their own leadership style and instill a desire to </w:t>
      </w:r>
      <w:proofErr w:type="gramStart"/>
      <w:r w:rsidRPr="00626453">
        <w:rPr>
          <w:rFonts w:ascii="Alegreya Sans" w:hAnsi="Alegreya Sans" w:cs="Times"/>
          <w:color w:val="262626"/>
        </w:rPr>
        <w:t>take action</w:t>
      </w:r>
      <w:proofErr w:type="gramEnd"/>
      <w:r w:rsidRPr="00626453">
        <w:rPr>
          <w:rFonts w:ascii="Alegreya Sans" w:hAnsi="Alegreya Sans" w:cs="Times"/>
          <w:color w:val="262626"/>
        </w:rPr>
        <w:t xml:space="preserve"> on issues they care about and contribute to the communities around them. </w:t>
      </w:r>
    </w:p>
    <w:p w14:paraId="620F07A6" w14:textId="77777777" w:rsidR="00FF5703" w:rsidRDefault="0071235A" w:rsidP="0071235A">
      <w:pPr>
        <w:widowControl w:val="0"/>
        <w:autoSpaceDE w:val="0"/>
        <w:autoSpaceDN w:val="0"/>
        <w:adjustRightInd w:val="0"/>
        <w:spacing w:after="240" w:line="340" w:lineRule="atLeast"/>
        <w:rPr>
          <w:rFonts w:ascii="Alegreya Sans" w:hAnsi="Alegreya Sans" w:cs="Times"/>
          <w:color w:val="262626"/>
        </w:rPr>
      </w:pPr>
      <w:r w:rsidRPr="00626453">
        <w:rPr>
          <w:rFonts w:ascii="Alegreya Sans" w:hAnsi="Alegreya Sans" w:cs="Times"/>
          <w:color w:val="262626"/>
        </w:rPr>
        <w:t>As a founding member of the World Association of Girl Guides and Girl Scouts (WAGGGS) we are member</w:t>
      </w:r>
      <w:r w:rsidRPr="00626453">
        <w:rPr>
          <w:rFonts w:ascii="MS Mincho" w:eastAsia="MS Mincho" w:hAnsi="MS Mincho" w:cs="MS Mincho"/>
          <w:color w:val="262626"/>
        </w:rPr>
        <w:t> </w:t>
      </w:r>
      <w:r w:rsidRPr="00626453">
        <w:rPr>
          <w:rFonts w:ascii="Alegreya Sans" w:hAnsi="Alegreya Sans" w:cs="Times"/>
          <w:color w:val="262626"/>
        </w:rPr>
        <w:t xml:space="preserve">of a </w:t>
      </w:r>
      <w:r w:rsidR="00626453" w:rsidRPr="00626453">
        <w:rPr>
          <w:rFonts w:ascii="Alegreya Sans" w:hAnsi="Alegreya Sans" w:cs="Times"/>
          <w:color w:val="262626"/>
        </w:rPr>
        <w:t>world-wide</w:t>
      </w:r>
      <w:r w:rsidRPr="00626453">
        <w:rPr>
          <w:rFonts w:ascii="Alegreya Sans" w:hAnsi="Alegreya Sans" w:cs="Times"/>
          <w:color w:val="262626"/>
        </w:rPr>
        <w:t xml:space="preserve"> movement of some 10 million members in 145 countries that provide non-formal education, for girls and young women to develop leadership and life skills through self-development, challenge and adventure. We encourage teamwork</w:t>
      </w:r>
      <w:r w:rsidR="00626453" w:rsidRPr="00626453">
        <w:rPr>
          <w:rFonts w:ascii="Alegreya Sans" w:hAnsi="Alegreya Sans" w:cs="Times"/>
          <w:color w:val="262626"/>
        </w:rPr>
        <w:t>, help girls to grow in confi</w:t>
      </w:r>
      <w:r w:rsidRPr="00626453">
        <w:rPr>
          <w:rFonts w:ascii="Alegreya Sans" w:hAnsi="Alegreya Sans" w:cs="Times"/>
          <w:color w:val="262626"/>
        </w:rPr>
        <w:t xml:space="preserve">dence and inspire girls as young as </w:t>
      </w:r>
      <w:proofErr w:type="spellStart"/>
      <w:r w:rsidRPr="00626453">
        <w:rPr>
          <w:rFonts w:ascii="Alegreya Sans" w:hAnsi="Alegreya Sans" w:cs="Times"/>
          <w:color w:val="262626"/>
        </w:rPr>
        <w:t>ve</w:t>
      </w:r>
      <w:proofErr w:type="spellEnd"/>
      <w:r w:rsidRPr="00626453">
        <w:rPr>
          <w:rFonts w:ascii="Alegreya Sans" w:hAnsi="Alegreya Sans" w:cs="Times"/>
          <w:color w:val="262626"/>
        </w:rPr>
        <w:t xml:space="preserve"> to speak up and be heard. Our focus is on empowering girls and young women and we encourage all girls and young women to reach their potential, whatever their ability or background. Our dedicated volunteers Australia-wide make Guiding happen and inspire girls and young women to be their best in a non-competitive environment. We provide leadership training and support for our volunteers to gain new skills, which are transferable to other areas of life. </w:t>
      </w:r>
    </w:p>
    <w:p w14:paraId="75A5673C" w14:textId="77777777" w:rsidR="00FF5703" w:rsidRDefault="00FF5703">
      <w:pPr>
        <w:rPr>
          <w:rFonts w:ascii="Alegreya Sans" w:hAnsi="Alegreya Sans" w:cs="Times"/>
          <w:color w:val="262626"/>
        </w:rPr>
      </w:pPr>
      <w:r>
        <w:rPr>
          <w:rFonts w:ascii="Alegreya Sans" w:hAnsi="Alegreya Sans" w:cs="Times"/>
          <w:color w:val="262626"/>
        </w:rPr>
        <w:br w:type="page"/>
      </w:r>
    </w:p>
    <w:p w14:paraId="65765345" w14:textId="77777777" w:rsidR="00626453" w:rsidRPr="00626453" w:rsidRDefault="00626453" w:rsidP="00626453">
      <w:pPr>
        <w:widowControl w:val="0"/>
        <w:autoSpaceDE w:val="0"/>
        <w:autoSpaceDN w:val="0"/>
        <w:adjustRightInd w:val="0"/>
        <w:spacing w:after="240" w:line="340" w:lineRule="atLeast"/>
        <w:rPr>
          <w:rFonts w:ascii="Alegreya Sans" w:hAnsi="Alegreya Sans" w:cs="Times"/>
          <w:b/>
          <w:bCs/>
          <w:color w:val="154AFA"/>
        </w:rPr>
      </w:pPr>
      <w:bookmarkStart w:id="0" w:name="_GoBack"/>
      <w:bookmarkEnd w:id="0"/>
      <w:r w:rsidRPr="00626453">
        <w:rPr>
          <w:rFonts w:ascii="Alegreya Sans" w:hAnsi="Alegreya Sans" w:cs="Times"/>
          <w:b/>
          <w:bCs/>
          <w:color w:val="154AFA"/>
        </w:rPr>
        <w:lastRenderedPageBreak/>
        <w:t xml:space="preserve">Our </w:t>
      </w:r>
      <w:r w:rsidR="00FF5703">
        <w:rPr>
          <w:rFonts w:ascii="Alegreya Sans" w:hAnsi="Alegreya Sans" w:cs="Times"/>
          <w:b/>
          <w:bCs/>
          <w:color w:val="154AFA"/>
        </w:rPr>
        <w:t>core characteristics are:</w:t>
      </w:r>
      <w:r w:rsidRPr="00626453">
        <w:rPr>
          <w:rFonts w:ascii="Alegreya Sans" w:hAnsi="Alegreya Sans" w:cs="Times"/>
          <w:b/>
          <w:bCs/>
          <w:color w:val="154AFA"/>
        </w:rPr>
        <w:t xml:space="preserve"> </w:t>
      </w:r>
    </w:p>
    <w:p w14:paraId="07655C41"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Empowerment—</w:t>
      </w:r>
      <w:r w:rsidRPr="00FF5703">
        <w:rPr>
          <w:rFonts w:ascii="Alegreya Sans" w:hAnsi="Alegreya Sans" w:cs="Times"/>
          <w:bCs/>
          <w:color w:val="262626"/>
        </w:rPr>
        <w:t xml:space="preserve">Building capacity and capability of girls and women by providing choices and skills to make a difference. Supporting girls and young women </w:t>
      </w:r>
      <w:r w:rsidRPr="00FF5703">
        <w:rPr>
          <w:rFonts w:ascii="Alegreya Sans" w:hAnsi="Alegreya Sans" w:cs="Times"/>
          <w:bCs/>
          <w:color w:val="262626"/>
        </w:rPr>
        <w:t>to achieve by building self-confidence</w:t>
      </w:r>
      <w:r w:rsidRPr="00FF5703">
        <w:rPr>
          <w:rFonts w:ascii="Alegreya Sans" w:hAnsi="Alegreya Sans" w:cs="Times"/>
          <w:bCs/>
          <w:color w:val="262626"/>
        </w:rPr>
        <w:t xml:space="preserve"> and providing leadership opportunities. Celebrating success of girls and young women by supporting girls to realise their potential, whatever that journey is. Opening the door to friendships and building memories that will last a lifetime. </w:t>
      </w:r>
      <w:r w:rsidRPr="00FF5703">
        <w:rPr>
          <w:rFonts w:ascii="MS Mincho" w:eastAsia="MS Mincho" w:hAnsi="MS Mincho" w:cs="MS Mincho"/>
          <w:bCs/>
          <w:color w:val="262626"/>
        </w:rPr>
        <w:t> </w:t>
      </w:r>
    </w:p>
    <w:p w14:paraId="5690E973"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Daring—</w:t>
      </w:r>
      <w:r w:rsidRPr="00FF5703">
        <w:rPr>
          <w:rFonts w:ascii="Alegreya Sans" w:hAnsi="Alegreya Sans" w:cs="Times"/>
          <w:bCs/>
          <w:color w:val="262626"/>
        </w:rPr>
        <w:t>Giving girls and young women a sense of adventure, new pathways and experiences to develop leadership skills for the future. Challenging girls to make a difference, encouraging them to take new opportunities and d</w:t>
      </w:r>
      <w:r w:rsidR="00FF5703">
        <w:rPr>
          <w:rFonts w:ascii="Alegreya Sans" w:hAnsi="Alegreya Sans" w:cs="Times"/>
          <w:bCs/>
          <w:color w:val="262626"/>
        </w:rPr>
        <w:t>eveloping</w:t>
      </w:r>
      <w:r w:rsidRPr="00FF5703">
        <w:rPr>
          <w:rFonts w:ascii="Alegreya Sans" w:hAnsi="Alegreya Sans" w:cs="Times"/>
          <w:bCs/>
          <w:color w:val="262626"/>
        </w:rPr>
        <w:t xml:space="preserve"> new skills for their future. Challenging communities on the expectations of girls and young women and to see a better future for girls and young women.</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1058D7B1"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Fu</w:t>
      </w:r>
      <w:r w:rsidR="00FF5703">
        <w:rPr>
          <w:rFonts w:ascii="Alegreya Sans" w:hAnsi="Alegreya Sans" w:cs="Times"/>
          <w:b/>
          <w:bCs/>
          <w:color w:val="262626"/>
        </w:rPr>
        <w:t>n—</w:t>
      </w:r>
      <w:r w:rsidR="00FF5703" w:rsidRPr="00FF5703">
        <w:rPr>
          <w:rFonts w:ascii="Alegreya Sans" w:hAnsi="Alegreya Sans" w:cs="Times"/>
          <w:bCs/>
          <w:color w:val="262626"/>
        </w:rPr>
        <w:t>with friends, to ensure a confi</w:t>
      </w:r>
      <w:r w:rsidRPr="00FF5703">
        <w:rPr>
          <w:rFonts w:ascii="Alegreya Sans" w:hAnsi="Alegreya Sans" w:cs="Times"/>
          <w:bCs/>
          <w:color w:val="262626"/>
        </w:rPr>
        <w:t>dent positive future ahead of them.</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3B575EE4"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 xml:space="preserve">Learning— </w:t>
      </w:r>
      <w:r w:rsidRPr="00FF5703">
        <w:rPr>
          <w:rFonts w:ascii="Alegreya Sans" w:hAnsi="Alegreya Sans" w:cs="Times"/>
          <w:bCs/>
          <w:color w:val="262626"/>
        </w:rPr>
        <w:t xml:space="preserve">Learning through doing, learning through play, learning with each other, learning by sharing and learning by leading. Mentoring girls and giving them the skills to tackle life head on and express who they truly are. We encourage and challenge </w:t>
      </w:r>
      <w:proofErr w:type="gramStart"/>
      <w:r w:rsidRPr="00FF5703">
        <w:rPr>
          <w:rFonts w:ascii="Alegreya Sans" w:hAnsi="Alegreya Sans" w:cs="Times"/>
          <w:bCs/>
          <w:color w:val="262626"/>
        </w:rPr>
        <w:t>each and every</w:t>
      </w:r>
      <w:proofErr w:type="gramEnd"/>
      <w:r w:rsidRPr="00FF5703">
        <w:rPr>
          <w:rFonts w:ascii="Alegreya Sans" w:hAnsi="Alegreya Sans" w:cs="Times"/>
          <w:bCs/>
          <w:color w:val="262626"/>
        </w:rPr>
        <w:t xml:space="preserve"> girl individually to do their best.</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21E03682"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Active—</w:t>
      </w:r>
      <w:r w:rsidRPr="00FF5703">
        <w:rPr>
          <w:rFonts w:ascii="Alegreya Sans" w:hAnsi="Alegreya Sans" w:cs="Times"/>
          <w:bCs/>
          <w:color w:val="262626"/>
        </w:rPr>
        <w:t xml:space="preserve">when taking </w:t>
      </w:r>
      <w:proofErr w:type="gramStart"/>
      <w:r w:rsidRPr="00FF5703">
        <w:rPr>
          <w:rFonts w:ascii="Alegreya Sans" w:hAnsi="Alegreya Sans" w:cs="Times"/>
          <w:bCs/>
          <w:color w:val="262626"/>
        </w:rPr>
        <w:t>action</w:t>
      </w:r>
      <w:proofErr w:type="gramEnd"/>
      <w:r w:rsidRPr="00FF5703">
        <w:rPr>
          <w:rFonts w:ascii="Alegreya Sans" w:hAnsi="Alegreya Sans" w:cs="Times"/>
          <w:bCs/>
          <w:color w:val="262626"/>
        </w:rPr>
        <w:t xml:space="preserve"> we are informed, collaborative and engaged with our community and the world around us! </w:t>
      </w:r>
      <w:r w:rsidRPr="00FF5703">
        <w:rPr>
          <w:rFonts w:ascii="MS Mincho" w:eastAsia="MS Mincho" w:hAnsi="MS Mincho" w:cs="MS Mincho"/>
          <w:bCs/>
          <w:color w:val="262626"/>
        </w:rPr>
        <w:t> </w:t>
      </w:r>
    </w:p>
    <w:p w14:paraId="3197DF5C"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Connecting with Community—</w:t>
      </w:r>
      <w:r w:rsidRPr="00FF5703">
        <w:rPr>
          <w:rFonts w:ascii="Alegreya Sans" w:hAnsi="Alegreya Sans" w:cs="Times"/>
          <w:bCs/>
          <w:color w:val="262626"/>
        </w:rPr>
        <w:t xml:space="preserve">Girl Guides are part of a bigger family, a global friendship, a worldwide movement. We contribute to our community through service. We value relationships to build understanding of others, to extend our knowledge of the world, to communicate on matters important to our cause and to provide opportunities for our members to grow. </w:t>
      </w:r>
      <w:r w:rsidRPr="00626453">
        <w:rPr>
          <w:rFonts w:ascii="MS Mincho" w:eastAsia="MS Mincho" w:hAnsi="MS Mincho" w:cs="MS Mincho"/>
          <w:b/>
          <w:bCs/>
          <w:color w:val="262626"/>
        </w:rPr>
        <w:t> </w:t>
      </w:r>
    </w:p>
    <w:p w14:paraId="2A60A6DD"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Evolving—</w:t>
      </w:r>
      <w:r w:rsidRPr="00FF5703">
        <w:rPr>
          <w:rFonts w:ascii="Alegreya Sans" w:hAnsi="Alegreya Sans" w:cs="Times"/>
          <w:bCs/>
          <w:color w:val="262626"/>
        </w:rPr>
        <w:t>Girl Guides are committed to change and to adapt to the world around them. Making sure that we are alive to the emerging needs of girls and young women is vital to our future.</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58EE28FA"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Making the world a bett</w:t>
      </w:r>
      <w:r w:rsidRPr="00626453">
        <w:rPr>
          <w:rFonts w:ascii="Alegreya Sans" w:hAnsi="Alegreya Sans" w:cs="Times"/>
          <w:b/>
          <w:bCs/>
          <w:color w:val="262626"/>
        </w:rPr>
        <w:t>er place—</w:t>
      </w:r>
      <w:r w:rsidRPr="00FF5703">
        <w:rPr>
          <w:rFonts w:ascii="Alegreya Sans" w:hAnsi="Alegreya Sans" w:cs="Times"/>
          <w:bCs/>
          <w:color w:val="262626"/>
        </w:rPr>
        <w:t>Girl Guides want to contribute to the world around them to improve it for their friends, their family and community, whether at home or abroad.</w:t>
      </w:r>
      <w:r w:rsidRPr="00FF5703">
        <w:rPr>
          <w:rFonts w:ascii="MS Mincho" w:eastAsia="MS Mincho" w:hAnsi="MS Mincho" w:cs="MS Mincho"/>
          <w:bCs/>
          <w:color w:val="262626"/>
        </w:rPr>
        <w:t> </w:t>
      </w:r>
      <w:r w:rsidRPr="00FF5703">
        <w:rPr>
          <w:rFonts w:ascii="Alegreya Sans" w:hAnsi="Alegreya Sans" w:cs="Times"/>
          <w:bCs/>
          <w:color w:val="262626"/>
        </w:rPr>
        <w:t xml:space="preserve">Girl Guides are alive to the </w:t>
      </w:r>
      <w:r w:rsidRPr="00FF5703">
        <w:rPr>
          <w:rFonts w:ascii="Alegreya Sans" w:hAnsi="Alegreya Sans" w:cs="Times"/>
          <w:bCs/>
          <w:color w:val="262626"/>
        </w:rPr>
        <w:t>issues of our times and want to have a say in their future.</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43A6DD9B" w14:textId="77777777" w:rsidR="00626453" w:rsidRPr="00626453" w:rsidRDefault="00626453" w:rsidP="00626453">
      <w:pPr>
        <w:widowControl w:val="0"/>
        <w:autoSpaceDE w:val="0"/>
        <w:autoSpaceDN w:val="0"/>
        <w:adjustRightInd w:val="0"/>
        <w:spacing w:after="240" w:line="340" w:lineRule="atLeast"/>
        <w:rPr>
          <w:rFonts w:ascii="Alegreya Sans" w:hAnsi="Alegreya Sans" w:cs="Times"/>
          <w:b/>
          <w:bCs/>
          <w:color w:val="154AFA"/>
        </w:rPr>
      </w:pPr>
      <w:r w:rsidRPr="00626453">
        <w:rPr>
          <w:rFonts w:ascii="Alegreya Sans" w:hAnsi="Alegreya Sans" w:cs="Times"/>
          <w:b/>
          <w:bCs/>
          <w:color w:val="154AFA"/>
        </w:rPr>
        <w:t xml:space="preserve">Our </w:t>
      </w:r>
      <w:r w:rsidR="00FF5703">
        <w:rPr>
          <w:rFonts w:ascii="Alegreya Sans" w:hAnsi="Alegreya Sans" w:cs="Times"/>
          <w:b/>
          <w:bCs/>
          <w:color w:val="154AFA"/>
        </w:rPr>
        <w:t>values</w:t>
      </w:r>
      <w:r w:rsidRPr="00626453">
        <w:rPr>
          <w:rFonts w:ascii="Alegreya Sans" w:hAnsi="Alegreya Sans" w:cs="Times"/>
          <w:b/>
          <w:bCs/>
          <w:color w:val="154AFA"/>
        </w:rPr>
        <w:t xml:space="preserve"> </w:t>
      </w:r>
    </w:p>
    <w:p w14:paraId="73905487" w14:textId="77777777" w:rsidR="00626453" w:rsidRPr="00626453" w:rsidRDefault="00626453" w:rsidP="00626453">
      <w:pPr>
        <w:widowControl w:val="0"/>
        <w:autoSpaceDE w:val="0"/>
        <w:autoSpaceDN w:val="0"/>
        <w:adjustRightInd w:val="0"/>
        <w:spacing w:after="240" w:line="340" w:lineRule="atLeast"/>
        <w:rPr>
          <w:rFonts w:ascii="Alegreya Sans" w:hAnsi="Alegreya Sans" w:cs="Times"/>
          <w:color w:val="000000"/>
        </w:rPr>
      </w:pPr>
      <w:r w:rsidRPr="00626453">
        <w:rPr>
          <w:rFonts w:ascii="Alegreya Sans" w:hAnsi="Alegreya Sans" w:cs="Times"/>
          <w:color w:val="262626"/>
        </w:rPr>
        <w:t xml:space="preserve">Underpinning these characteristics are our values: </w:t>
      </w:r>
    </w:p>
    <w:p w14:paraId="0307BB5A"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Integrity—</w:t>
      </w:r>
      <w:r w:rsidRPr="00FF5703">
        <w:rPr>
          <w:rFonts w:ascii="Alegreya Sans" w:hAnsi="Alegreya Sans" w:cs="Times"/>
          <w:bCs/>
          <w:color w:val="262626"/>
        </w:rPr>
        <w:t xml:space="preserve">we deliver on what we say we can do and will be honest and transparent in our communication. </w:t>
      </w:r>
      <w:r w:rsidRPr="00FF5703">
        <w:rPr>
          <w:rFonts w:ascii="MS Mincho" w:eastAsia="MS Mincho" w:hAnsi="MS Mincho" w:cs="MS Mincho"/>
          <w:bCs/>
          <w:color w:val="262626"/>
        </w:rPr>
        <w:t> </w:t>
      </w:r>
    </w:p>
    <w:p w14:paraId="5AAB2C5B"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Empowerment—</w:t>
      </w:r>
      <w:r w:rsidRPr="00FF5703">
        <w:rPr>
          <w:rFonts w:ascii="Alegreya Sans" w:hAnsi="Alegreya Sans" w:cs="Times"/>
          <w:bCs/>
          <w:color w:val="262626"/>
        </w:rPr>
        <w:t xml:space="preserve">we challenge girls and young women to realise their potential and make a difference in their world. </w:t>
      </w:r>
      <w:r w:rsidRPr="00FF5703">
        <w:rPr>
          <w:rFonts w:ascii="MS Mincho" w:eastAsia="MS Mincho" w:hAnsi="MS Mincho" w:cs="MS Mincho"/>
          <w:bCs/>
          <w:color w:val="262626"/>
        </w:rPr>
        <w:t> </w:t>
      </w:r>
    </w:p>
    <w:p w14:paraId="73D195E5"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Collaboration—</w:t>
      </w:r>
      <w:r w:rsidRPr="00FF5703">
        <w:rPr>
          <w:rFonts w:ascii="Alegreya Sans" w:hAnsi="Alegreya Sans" w:cs="Times"/>
          <w:bCs/>
          <w:color w:val="262626"/>
        </w:rPr>
        <w:t>we co-operate and share to make the world (at home and abroad) a better place.</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4A70662E"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Respect—</w:t>
      </w:r>
      <w:r w:rsidRPr="00FF5703">
        <w:rPr>
          <w:rFonts w:ascii="Alegreya Sans" w:hAnsi="Alegreya Sans" w:cs="Times"/>
          <w:bCs/>
          <w:color w:val="262626"/>
        </w:rPr>
        <w:t xml:space="preserve">we value diversity of communities and recognise that all have good intentions. </w:t>
      </w:r>
      <w:r w:rsidRPr="00FF5703">
        <w:rPr>
          <w:rFonts w:ascii="MS Mincho" w:eastAsia="MS Mincho" w:hAnsi="MS Mincho" w:cs="MS Mincho"/>
          <w:bCs/>
          <w:color w:val="262626"/>
        </w:rPr>
        <w:t> </w:t>
      </w:r>
    </w:p>
    <w:p w14:paraId="550CD371" w14:textId="77777777" w:rsidR="00626453" w:rsidRPr="0062645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Passion—</w:t>
      </w:r>
      <w:r w:rsidRPr="00FF5703">
        <w:rPr>
          <w:rFonts w:ascii="Alegreya Sans" w:hAnsi="Alegreya Sans" w:cs="Times"/>
          <w:bCs/>
          <w:color w:val="262626"/>
        </w:rPr>
        <w:t xml:space="preserve">we are proud, enthusiastic and believe in our organisation. We see answers not </w:t>
      </w:r>
      <w:r w:rsidRPr="00FF5703">
        <w:rPr>
          <w:rFonts w:ascii="MS Mincho" w:eastAsia="MS Mincho" w:hAnsi="MS Mincho" w:cs="MS Mincho"/>
          <w:bCs/>
          <w:color w:val="262626"/>
        </w:rPr>
        <w:t> </w:t>
      </w:r>
      <w:r w:rsidRPr="00FF5703">
        <w:rPr>
          <w:rFonts w:ascii="Alegreya Sans" w:hAnsi="Alegreya Sans" w:cs="Times"/>
          <w:bCs/>
          <w:color w:val="262626"/>
        </w:rPr>
        <w:t>problems</w:t>
      </w:r>
      <w:r w:rsidRPr="00626453">
        <w:rPr>
          <w:rFonts w:ascii="Alegreya Sans" w:hAnsi="Alegreya Sans" w:cs="Times"/>
          <w:b/>
          <w:bCs/>
          <w:color w:val="262626"/>
        </w:rPr>
        <w:t xml:space="preserve">. </w:t>
      </w:r>
      <w:r w:rsidRPr="00626453">
        <w:rPr>
          <w:rFonts w:ascii="MS Mincho" w:eastAsia="MS Mincho" w:hAnsi="MS Mincho" w:cs="MS Mincho"/>
          <w:b/>
          <w:bCs/>
          <w:color w:val="262626"/>
        </w:rPr>
        <w:t> </w:t>
      </w:r>
    </w:p>
    <w:p w14:paraId="681882FF" w14:textId="77777777" w:rsid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
          <w:bCs/>
          <w:color w:val="262626"/>
        </w:rPr>
      </w:pPr>
      <w:r w:rsidRPr="00626453">
        <w:rPr>
          <w:rFonts w:ascii="Alegreya Sans" w:hAnsi="Alegreya Sans" w:cs="Times"/>
          <w:b/>
          <w:bCs/>
          <w:color w:val="262626"/>
        </w:rPr>
        <w:t>Initiative—</w:t>
      </w:r>
      <w:r w:rsidRPr="00FF5703">
        <w:rPr>
          <w:rFonts w:ascii="Alegreya Sans" w:hAnsi="Alegreya Sans" w:cs="Times"/>
          <w:bCs/>
          <w:color w:val="262626"/>
        </w:rPr>
        <w:t>we create new ideas and are responsible for these becoming a reality.</w:t>
      </w:r>
      <w:r w:rsidRPr="00626453">
        <w:rPr>
          <w:rFonts w:ascii="Alegreya Sans" w:hAnsi="Alegreya Sans" w:cs="Times"/>
          <w:b/>
          <w:bCs/>
          <w:color w:val="262626"/>
        </w:rPr>
        <w:t xml:space="preserve"> </w:t>
      </w:r>
    </w:p>
    <w:p w14:paraId="0F664E86" w14:textId="77777777" w:rsidR="00FF5703" w:rsidRDefault="00FF5703">
      <w:pPr>
        <w:rPr>
          <w:rFonts w:ascii="Alegreya Sans" w:hAnsi="Alegreya Sans" w:cs="Times"/>
          <w:b/>
          <w:bCs/>
          <w:color w:val="262626"/>
        </w:rPr>
      </w:pPr>
      <w:r>
        <w:rPr>
          <w:rFonts w:ascii="Alegreya Sans" w:hAnsi="Alegreya Sans" w:cs="Times"/>
          <w:b/>
          <w:bCs/>
          <w:color w:val="262626"/>
        </w:rPr>
        <w:br w:type="page"/>
      </w:r>
    </w:p>
    <w:p w14:paraId="62DF3502" w14:textId="77777777" w:rsidR="00626453" w:rsidRPr="00FF5703" w:rsidRDefault="00626453" w:rsidP="00FF5703">
      <w:pPr>
        <w:widowControl w:val="0"/>
        <w:tabs>
          <w:tab w:val="left" w:pos="220"/>
          <w:tab w:val="left" w:pos="720"/>
        </w:tabs>
        <w:autoSpaceDE w:val="0"/>
        <w:autoSpaceDN w:val="0"/>
        <w:adjustRightInd w:val="0"/>
        <w:spacing w:after="453" w:line="340" w:lineRule="atLeast"/>
        <w:rPr>
          <w:rFonts w:ascii="Alegreya Sans" w:hAnsi="Alegreya Sans" w:cs="Times"/>
          <w:b/>
          <w:bCs/>
          <w:color w:val="262626"/>
        </w:rPr>
      </w:pPr>
      <w:r w:rsidRPr="00626453">
        <w:rPr>
          <w:rFonts w:ascii="MS Mincho" w:eastAsia="MS Mincho" w:hAnsi="MS Mincho" w:cs="MS Mincho"/>
          <w:b/>
          <w:bCs/>
          <w:color w:val="262626"/>
        </w:rPr>
        <w:t> </w:t>
      </w:r>
      <w:r w:rsidRPr="00626453">
        <w:rPr>
          <w:rFonts w:ascii="Alegreya Sans" w:hAnsi="Alegreya Sans" w:cs="Times"/>
          <w:b/>
          <w:bCs/>
          <w:color w:val="154AFA"/>
        </w:rPr>
        <w:t>Voice and Personality  </w:t>
      </w:r>
    </w:p>
    <w:p w14:paraId="28016EC3" w14:textId="77777777" w:rsidR="00626453" w:rsidRPr="00626453" w:rsidRDefault="00FF5703" w:rsidP="00626453">
      <w:pPr>
        <w:widowControl w:val="0"/>
        <w:tabs>
          <w:tab w:val="left" w:pos="220"/>
          <w:tab w:val="left" w:pos="720"/>
        </w:tabs>
        <w:autoSpaceDE w:val="0"/>
        <w:autoSpaceDN w:val="0"/>
        <w:adjustRightInd w:val="0"/>
        <w:spacing w:after="453" w:line="340" w:lineRule="atLeast"/>
        <w:ind w:left="720"/>
        <w:rPr>
          <w:rFonts w:ascii="Alegreya Sans" w:hAnsi="Alegreya Sans" w:cs="Times"/>
          <w:b/>
          <w:bCs/>
          <w:color w:val="262626"/>
        </w:rPr>
      </w:pPr>
      <w:r>
        <w:rPr>
          <w:rFonts w:ascii="Alegreya Sans" w:hAnsi="Alegreya Sans" w:cs="Times"/>
          <w:b/>
          <w:bCs/>
          <w:color w:val="262626"/>
        </w:rPr>
        <w:t>Our personality and voice is defin</w:t>
      </w:r>
      <w:r w:rsidR="00626453" w:rsidRPr="00626453">
        <w:rPr>
          <w:rFonts w:ascii="Alegreya Sans" w:hAnsi="Alegreya Sans" w:cs="Times"/>
          <w:b/>
          <w:bCs/>
          <w:color w:val="262626"/>
        </w:rPr>
        <w:t xml:space="preserve">ed by what we bring into people’s lives which includes: </w:t>
      </w:r>
      <w:r w:rsidR="00626453" w:rsidRPr="00626453">
        <w:rPr>
          <w:rFonts w:ascii="MS Mincho" w:eastAsia="MS Mincho" w:hAnsi="MS Mincho" w:cs="MS Mincho"/>
          <w:b/>
          <w:bCs/>
          <w:color w:val="262626"/>
        </w:rPr>
        <w:t> </w:t>
      </w:r>
    </w:p>
    <w:p w14:paraId="5A02EAEE"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fun </w:t>
      </w:r>
      <w:r w:rsidRPr="00FF5703">
        <w:rPr>
          <w:rFonts w:ascii="MS Mincho" w:eastAsia="MS Mincho" w:hAnsi="MS Mincho" w:cs="MS Mincho"/>
          <w:bCs/>
          <w:color w:val="262626"/>
        </w:rPr>
        <w:t> </w:t>
      </w:r>
    </w:p>
    <w:p w14:paraId="3CFBA03A"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friendships and a support network </w:t>
      </w:r>
      <w:r w:rsidRPr="00FF5703">
        <w:rPr>
          <w:rFonts w:ascii="MS Mincho" w:eastAsia="MS Mincho" w:hAnsi="MS Mincho" w:cs="MS Mincho"/>
          <w:bCs/>
          <w:color w:val="262626"/>
        </w:rPr>
        <w:t> </w:t>
      </w:r>
    </w:p>
    <w:p w14:paraId="1C3E9CE6"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adventure </w:t>
      </w:r>
      <w:r w:rsidRPr="00FF5703">
        <w:rPr>
          <w:rFonts w:ascii="MS Mincho" w:eastAsia="MS Mincho" w:hAnsi="MS Mincho" w:cs="MS Mincho"/>
          <w:bCs/>
          <w:color w:val="262626"/>
        </w:rPr>
        <w:t> </w:t>
      </w:r>
    </w:p>
    <w:p w14:paraId="2915F681"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experiencing things that you otherwise may not—discover </w:t>
      </w:r>
      <w:r w:rsidRPr="00FF5703">
        <w:rPr>
          <w:rFonts w:ascii="MS Mincho" w:eastAsia="MS Mincho" w:hAnsi="MS Mincho" w:cs="MS Mincho"/>
          <w:bCs/>
          <w:color w:val="262626"/>
        </w:rPr>
        <w:t> </w:t>
      </w:r>
    </w:p>
    <w:p w14:paraId="4A9E6943"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community, togetherness and a family—a sense of belonging </w:t>
      </w:r>
      <w:r w:rsidRPr="00FF5703">
        <w:rPr>
          <w:rFonts w:ascii="MS Mincho" w:eastAsia="MS Mincho" w:hAnsi="MS Mincho" w:cs="MS Mincho"/>
          <w:bCs/>
          <w:color w:val="262626"/>
        </w:rPr>
        <w:t> </w:t>
      </w:r>
    </w:p>
    <w:p w14:paraId="3A39043C"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 sense of achievement </w:t>
      </w:r>
      <w:r w:rsidRPr="00FF5703">
        <w:rPr>
          <w:rFonts w:ascii="MS Mincho" w:eastAsia="MS Mincho" w:hAnsi="MS Mincho" w:cs="MS Mincho"/>
          <w:bCs/>
          <w:color w:val="262626"/>
        </w:rPr>
        <w:t> </w:t>
      </w:r>
    </w:p>
    <w:p w14:paraId="386443EB"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a space for gir</w:t>
      </w:r>
      <w:r w:rsidR="00FF5703">
        <w:rPr>
          <w:rFonts w:ascii="Alegreya Sans" w:hAnsi="Alegreya Sans" w:cs="Times"/>
          <w:bCs/>
          <w:color w:val="262626"/>
        </w:rPr>
        <w:t>ls and women to build their confi</w:t>
      </w:r>
      <w:r w:rsidRPr="00FF5703">
        <w:rPr>
          <w:rFonts w:ascii="Alegreya Sans" w:hAnsi="Alegreya Sans" w:cs="Times"/>
          <w:bCs/>
          <w:color w:val="262626"/>
        </w:rPr>
        <w:t xml:space="preserve">dence and identity in a safe environment </w:t>
      </w:r>
      <w:r w:rsidRPr="00FF5703">
        <w:rPr>
          <w:rFonts w:ascii="MS Mincho" w:eastAsia="MS Mincho" w:hAnsi="MS Mincho" w:cs="MS Mincho"/>
          <w:bCs/>
          <w:color w:val="262626"/>
        </w:rPr>
        <w:t> </w:t>
      </w:r>
    </w:p>
    <w:p w14:paraId="798E6B34" w14:textId="77777777" w:rsid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MS Mincho" w:eastAsia="MS Mincho" w:hAnsi="MS Mincho" w:cs="MS Mincho"/>
          <w:bCs/>
          <w:color w:val="262626"/>
        </w:rPr>
      </w:pPr>
      <w:r w:rsidRPr="00FF5703">
        <w:rPr>
          <w:rFonts w:ascii="Alegreya Sans" w:hAnsi="Alegreya Sans" w:cs="Times"/>
          <w:bCs/>
          <w:color w:val="262626"/>
        </w:rPr>
        <w:t xml:space="preserve">skills and learning </w:t>
      </w:r>
      <w:r w:rsidRPr="00FF5703">
        <w:rPr>
          <w:rFonts w:ascii="MS Mincho" w:eastAsia="MS Mincho" w:hAnsi="MS Mincho" w:cs="MS Mincho"/>
          <w:bCs/>
          <w:color w:val="262626"/>
        </w:rPr>
        <w:t> </w:t>
      </w:r>
    </w:p>
    <w:p w14:paraId="67B3AC1D" w14:textId="77777777" w:rsidR="00FF5703" w:rsidRDefault="00FF5703">
      <w:pPr>
        <w:rPr>
          <w:rFonts w:ascii="MS Mincho" w:eastAsia="MS Mincho" w:hAnsi="MS Mincho" w:cs="MS Mincho"/>
          <w:bCs/>
          <w:color w:val="262626"/>
        </w:rPr>
      </w:pPr>
      <w:r>
        <w:rPr>
          <w:rFonts w:ascii="MS Mincho" w:eastAsia="MS Mincho" w:hAnsi="MS Mincho" w:cs="MS Mincho"/>
          <w:bCs/>
          <w:color w:val="262626"/>
        </w:rPr>
        <w:br w:type="page"/>
      </w:r>
    </w:p>
    <w:p w14:paraId="72DEC90C" w14:textId="77777777" w:rsidR="00626453" w:rsidRPr="00626453" w:rsidRDefault="00626453" w:rsidP="00626453">
      <w:pPr>
        <w:widowControl w:val="0"/>
        <w:autoSpaceDE w:val="0"/>
        <w:autoSpaceDN w:val="0"/>
        <w:adjustRightInd w:val="0"/>
        <w:spacing w:after="240" w:line="340" w:lineRule="atLeast"/>
        <w:rPr>
          <w:rFonts w:ascii="Alegreya Sans" w:hAnsi="Alegreya Sans" w:cs="Times"/>
          <w:b/>
          <w:bCs/>
          <w:color w:val="154AFA"/>
        </w:rPr>
      </w:pPr>
      <w:r w:rsidRPr="00626453">
        <w:rPr>
          <w:rFonts w:ascii="Alegreya Sans" w:hAnsi="Alegreya Sans" w:cs="Times"/>
          <w:b/>
          <w:bCs/>
          <w:color w:val="154AFA"/>
        </w:rPr>
        <w:t xml:space="preserve">What we champion: </w:t>
      </w:r>
    </w:p>
    <w:p w14:paraId="67D3BC81"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 strong set of ethics, community values and behaviours </w:t>
      </w:r>
      <w:r w:rsidRPr="00FF5703">
        <w:rPr>
          <w:rFonts w:ascii="MS Mincho" w:eastAsia="MS Mincho" w:hAnsi="MS Mincho" w:cs="MS Mincho"/>
          <w:bCs/>
          <w:color w:val="262626"/>
        </w:rPr>
        <w:t> </w:t>
      </w:r>
    </w:p>
    <w:p w14:paraId="40F3977A"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learning and development through discovery </w:t>
      </w:r>
      <w:r w:rsidRPr="00FF5703">
        <w:rPr>
          <w:rFonts w:ascii="MS Mincho" w:eastAsia="MS Mincho" w:hAnsi="MS Mincho" w:cs="MS Mincho"/>
          <w:bCs/>
          <w:color w:val="262626"/>
        </w:rPr>
        <w:t> </w:t>
      </w:r>
    </w:p>
    <w:p w14:paraId="5C06EB66"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 world view </w:t>
      </w:r>
      <w:r w:rsidRPr="00FF5703">
        <w:rPr>
          <w:rFonts w:ascii="MS Mincho" w:eastAsia="MS Mincho" w:hAnsi="MS Mincho" w:cs="MS Mincho"/>
          <w:bCs/>
          <w:color w:val="262626"/>
        </w:rPr>
        <w:t> </w:t>
      </w:r>
    </w:p>
    <w:p w14:paraId="10819E38"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empowering girls and young women </w:t>
      </w:r>
      <w:r w:rsidRPr="00FF5703">
        <w:rPr>
          <w:rFonts w:ascii="MS Mincho" w:eastAsia="MS Mincho" w:hAnsi="MS Mincho" w:cs="MS Mincho"/>
          <w:bCs/>
          <w:color w:val="262626"/>
        </w:rPr>
        <w:t> </w:t>
      </w:r>
    </w:p>
    <w:p w14:paraId="579F8EFA"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making a difference to the lives of girls and young women across the world </w:t>
      </w:r>
      <w:r w:rsidRPr="00FF5703">
        <w:rPr>
          <w:rFonts w:ascii="MS Mincho" w:eastAsia="MS Mincho" w:hAnsi="MS Mincho" w:cs="MS Mincho"/>
          <w:bCs/>
          <w:color w:val="262626"/>
        </w:rPr>
        <w:t> </w:t>
      </w:r>
    </w:p>
    <w:p w14:paraId="1F3CF559"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diversity and difference </w:t>
      </w:r>
      <w:r w:rsidRPr="00FF5703">
        <w:rPr>
          <w:rFonts w:ascii="MS Mincho" w:eastAsia="MS Mincho" w:hAnsi="MS Mincho" w:cs="MS Mincho"/>
          <w:bCs/>
          <w:color w:val="262626"/>
        </w:rPr>
        <w:t> </w:t>
      </w:r>
    </w:p>
    <w:p w14:paraId="009D19B9"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choice </w:t>
      </w:r>
      <w:r w:rsidRPr="00FF5703">
        <w:rPr>
          <w:rFonts w:ascii="MS Mincho" w:eastAsia="MS Mincho" w:hAnsi="MS Mincho" w:cs="MS Mincho"/>
          <w:bCs/>
          <w:color w:val="262626"/>
        </w:rPr>
        <w:t> </w:t>
      </w:r>
    </w:p>
    <w:p w14:paraId="25F07F23"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having faith in young people to lead by providing opportunities for leadership </w:t>
      </w:r>
      <w:r w:rsidRPr="00FF5703">
        <w:rPr>
          <w:rFonts w:ascii="MS Mincho" w:eastAsia="MS Mincho" w:hAnsi="MS Mincho" w:cs="MS Mincho"/>
          <w:bCs/>
          <w:color w:val="262626"/>
        </w:rPr>
        <w:t> </w:t>
      </w:r>
    </w:p>
    <w:p w14:paraId="164A2CA6"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the individual making a difference in the community </w:t>
      </w:r>
      <w:r w:rsidRPr="00FF5703">
        <w:rPr>
          <w:rFonts w:ascii="MS Mincho" w:eastAsia="MS Mincho" w:hAnsi="MS Mincho" w:cs="MS Mincho"/>
          <w:bCs/>
          <w:color w:val="262626"/>
        </w:rPr>
        <w:t> </w:t>
      </w:r>
    </w:p>
    <w:p w14:paraId="369F8D7F" w14:textId="77777777" w:rsid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girls and women building their identity </w:t>
      </w:r>
    </w:p>
    <w:p w14:paraId="22041146" w14:textId="77777777" w:rsidR="00FF5703" w:rsidRDefault="00FF5703">
      <w:pPr>
        <w:rPr>
          <w:rFonts w:ascii="Alegreya Sans" w:hAnsi="Alegreya Sans" w:cs="Times"/>
          <w:bCs/>
          <w:color w:val="262626"/>
        </w:rPr>
      </w:pPr>
      <w:r>
        <w:rPr>
          <w:rFonts w:ascii="Alegreya Sans" w:hAnsi="Alegreya Sans" w:cs="Times"/>
          <w:bCs/>
          <w:color w:val="262626"/>
        </w:rPr>
        <w:br w:type="page"/>
      </w:r>
    </w:p>
    <w:p w14:paraId="11177B35" w14:textId="77777777" w:rsidR="00626453" w:rsidRPr="00FF5703" w:rsidRDefault="00626453" w:rsidP="00FF5703">
      <w:pPr>
        <w:widowControl w:val="0"/>
        <w:tabs>
          <w:tab w:val="left" w:pos="220"/>
          <w:tab w:val="left" w:pos="720"/>
        </w:tabs>
        <w:autoSpaceDE w:val="0"/>
        <w:autoSpaceDN w:val="0"/>
        <w:adjustRightInd w:val="0"/>
        <w:spacing w:after="453" w:line="340" w:lineRule="atLeast"/>
        <w:ind w:left="720"/>
        <w:rPr>
          <w:rFonts w:ascii="Alegreya Sans" w:hAnsi="Alegreya Sans" w:cs="Times"/>
          <w:b/>
          <w:bCs/>
          <w:color w:val="262626"/>
        </w:rPr>
      </w:pPr>
      <w:r w:rsidRPr="00626453">
        <w:rPr>
          <w:rFonts w:ascii="MS Mincho" w:eastAsia="MS Mincho" w:hAnsi="MS Mincho" w:cs="MS Mincho"/>
          <w:b/>
          <w:bCs/>
          <w:color w:val="262626"/>
        </w:rPr>
        <w:t> </w:t>
      </w:r>
      <w:r w:rsidRPr="00626453">
        <w:rPr>
          <w:rFonts w:ascii="Alegreya Sans" w:hAnsi="Alegreya Sans" w:cs="Times"/>
          <w:b/>
          <w:bCs/>
          <w:color w:val="154AFA"/>
        </w:rPr>
        <w:t>What we are against:  </w:t>
      </w:r>
    </w:p>
    <w:p w14:paraId="4CDE4C63"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putting girls and women in boxes. We know that girls and women need to have choice </w:t>
      </w:r>
      <w:r w:rsidRPr="00FF5703">
        <w:rPr>
          <w:rFonts w:ascii="MS Mincho" w:eastAsia="MS Mincho" w:hAnsi="MS Mincho" w:cs="MS Mincho"/>
          <w:bCs/>
          <w:color w:val="262626"/>
        </w:rPr>
        <w:t> </w:t>
      </w:r>
    </w:p>
    <w:p w14:paraId="07254B48"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social expectations that constrain and limit the growth of girls and women—girls and women need to set and develop their own destiny </w:t>
      </w:r>
      <w:r w:rsidRPr="00FF5703">
        <w:rPr>
          <w:rFonts w:ascii="MS Mincho" w:eastAsia="MS Mincho" w:hAnsi="MS Mincho" w:cs="MS Mincho"/>
          <w:bCs/>
          <w:color w:val="262626"/>
        </w:rPr>
        <w:t> </w:t>
      </w:r>
    </w:p>
    <w:p w14:paraId="3CC5D06A"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conformity and limitations being placed on girls and women </w:t>
      </w:r>
      <w:r w:rsidRPr="00FF5703">
        <w:rPr>
          <w:rFonts w:ascii="MS Mincho" w:eastAsia="MS Mincho" w:hAnsi="MS Mincho" w:cs="MS Mincho"/>
          <w:bCs/>
          <w:color w:val="262626"/>
        </w:rPr>
        <w:t> </w:t>
      </w:r>
    </w:p>
    <w:p w14:paraId="0BD94263"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self-doubt </w:t>
      </w:r>
      <w:r w:rsidRPr="00FF5703">
        <w:rPr>
          <w:rFonts w:ascii="MS Mincho" w:eastAsia="MS Mincho" w:hAnsi="MS Mincho" w:cs="MS Mincho"/>
          <w:bCs/>
          <w:color w:val="262626"/>
        </w:rPr>
        <w:t> </w:t>
      </w:r>
    </w:p>
    <w:p w14:paraId="28D47535"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apathy </w:t>
      </w:r>
      <w:r w:rsidRPr="00FF5703">
        <w:rPr>
          <w:rFonts w:ascii="MS Mincho" w:eastAsia="MS Mincho" w:hAnsi="MS Mincho" w:cs="MS Mincho"/>
          <w:bCs/>
          <w:color w:val="262626"/>
        </w:rPr>
        <w:t> </w:t>
      </w:r>
    </w:p>
    <w:p w14:paraId="79A1304B" w14:textId="77777777" w:rsidR="0062645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inequality </w:t>
      </w:r>
      <w:r w:rsidRPr="00FF5703">
        <w:rPr>
          <w:rFonts w:ascii="MS Mincho" w:eastAsia="MS Mincho" w:hAnsi="MS Mincho" w:cs="MS Mincho"/>
          <w:bCs/>
          <w:color w:val="262626"/>
        </w:rPr>
        <w:t> </w:t>
      </w:r>
    </w:p>
    <w:p w14:paraId="37C6965F" w14:textId="77777777" w:rsidR="00FF5703" w:rsidRPr="00FF5703" w:rsidRDefault="00626453" w:rsidP="00626453">
      <w:pPr>
        <w:widowControl w:val="0"/>
        <w:numPr>
          <w:ilvl w:val="0"/>
          <w:numId w:val="2"/>
        </w:numPr>
        <w:tabs>
          <w:tab w:val="left" w:pos="220"/>
          <w:tab w:val="left" w:pos="720"/>
        </w:tabs>
        <w:autoSpaceDE w:val="0"/>
        <w:autoSpaceDN w:val="0"/>
        <w:adjustRightInd w:val="0"/>
        <w:spacing w:after="453" w:line="340" w:lineRule="atLeast"/>
        <w:ind w:hanging="720"/>
        <w:rPr>
          <w:rFonts w:ascii="MS Mincho" w:eastAsia="MS Mincho" w:hAnsi="MS Mincho" w:cs="MS Mincho"/>
          <w:bCs/>
          <w:color w:val="262626"/>
        </w:rPr>
      </w:pPr>
      <w:r w:rsidRPr="00FF5703">
        <w:rPr>
          <w:rFonts w:ascii="Alegreya Sans" w:hAnsi="Alegreya Sans" w:cs="Times"/>
          <w:bCs/>
          <w:color w:val="262626"/>
        </w:rPr>
        <w:t xml:space="preserve">injustice </w:t>
      </w:r>
      <w:r w:rsidRPr="00FF5703">
        <w:rPr>
          <w:rFonts w:ascii="MS Mincho" w:eastAsia="MS Mincho" w:hAnsi="MS Mincho" w:cs="MS Mincho"/>
          <w:bCs/>
          <w:color w:val="262626"/>
        </w:rPr>
        <w:t> </w:t>
      </w:r>
    </w:p>
    <w:p w14:paraId="58838E5B" w14:textId="77777777" w:rsidR="00FF5703" w:rsidRDefault="00FF5703">
      <w:pPr>
        <w:rPr>
          <w:rFonts w:ascii="MS Mincho" w:eastAsia="MS Mincho" w:hAnsi="MS Mincho" w:cs="MS Mincho"/>
          <w:b/>
          <w:bCs/>
          <w:color w:val="262626"/>
        </w:rPr>
      </w:pPr>
      <w:r>
        <w:rPr>
          <w:rFonts w:ascii="MS Mincho" w:eastAsia="MS Mincho" w:hAnsi="MS Mincho" w:cs="MS Mincho"/>
          <w:b/>
          <w:bCs/>
          <w:color w:val="262626"/>
        </w:rPr>
        <w:br w:type="page"/>
      </w:r>
    </w:p>
    <w:p w14:paraId="49F91CB7" w14:textId="77777777" w:rsidR="00626453" w:rsidRPr="00626453" w:rsidRDefault="00626453" w:rsidP="00FF5703">
      <w:pPr>
        <w:widowControl w:val="0"/>
        <w:tabs>
          <w:tab w:val="left" w:pos="220"/>
          <w:tab w:val="left" w:pos="720"/>
        </w:tabs>
        <w:autoSpaceDE w:val="0"/>
        <w:autoSpaceDN w:val="0"/>
        <w:adjustRightInd w:val="0"/>
        <w:spacing w:after="453" w:line="340" w:lineRule="atLeast"/>
        <w:ind w:left="720"/>
        <w:rPr>
          <w:rFonts w:ascii="Alegreya Sans" w:hAnsi="Alegreya Sans" w:cs="Times"/>
          <w:b/>
          <w:bCs/>
          <w:color w:val="262626"/>
        </w:rPr>
      </w:pPr>
    </w:p>
    <w:p w14:paraId="74CF6248" w14:textId="77777777" w:rsidR="00626453" w:rsidRPr="00626453" w:rsidRDefault="00626453" w:rsidP="00626453">
      <w:pPr>
        <w:widowControl w:val="0"/>
        <w:autoSpaceDE w:val="0"/>
        <w:autoSpaceDN w:val="0"/>
        <w:adjustRightInd w:val="0"/>
        <w:spacing w:after="240" w:line="340" w:lineRule="atLeast"/>
        <w:rPr>
          <w:rFonts w:ascii="Alegreya Sans" w:hAnsi="Alegreya Sans" w:cs="Times"/>
          <w:b/>
          <w:bCs/>
          <w:color w:val="154AFA"/>
        </w:rPr>
      </w:pPr>
      <w:r w:rsidRPr="00626453">
        <w:rPr>
          <w:rFonts w:ascii="Alegreya Sans" w:hAnsi="Alegreya Sans" w:cs="Times"/>
          <w:b/>
          <w:bCs/>
          <w:color w:val="154AFA"/>
        </w:rPr>
        <w:t xml:space="preserve">We are different to others because we: </w:t>
      </w:r>
    </w:p>
    <w:p w14:paraId="52FA6123"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are for girls and young women—we are girl led. </w:t>
      </w:r>
      <w:r w:rsidRPr="00FF5703">
        <w:rPr>
          <w:rFonts w:ascii="MS Mincho" w:eastAsia="MS Mincho" w:hAnsi="MS Mincho" w:cs="MS Mincho"/>
          <w:bCs/>
          <w:color w:val="262626"/>
        </w:rPr>
        <w:t> </w:t>
      </w:r>
    </w:p>
    <w:p w14:paraId="6A6D54A7" w14:textId="77777777" w:rsidR="00626453"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provide non-formal education and let girls </w:t>
      </w:r>
      <w:r w:rsidR="00FF5703">
        <w:rPr>
          <w:rFonts w:ascii="Alegreya Sans" w:hAnsi="Alegreya Sans" w:cs="Times"/>
          <w:bCs/>
          <w:color w:val="262626"/>
        </w:rPr>
        <w:t>fi</w:t>
      </w:r>
      <w:r w:rsidRPr="00FF5703">
        <w:rPr>
          <w:rFonts w:ascii="Alegreya Sans" w:hAnsi="Alegreya Sans" w:cs="Times"/>
          <w:bCs/>
          <w:color w:val="262626"/>
        </w:rPr>
        <w:t xml:space="preserve">nd their own way in a safe environment. </w:t>
      </w:r>
      <w:r w:rsidRPr="00FF5703">
        <w:rPr>
          <w:rFonts w:ascii="MS Mincho" w:eastAsia="MS Mincho" w:hAnsi="MS Mincho" w:cs="MS Mincho"/>
          <w:bCs/>
          <w:color w:val="262626"/>
        </w:rPr>
        <w:t> </w:t>
      </w:r>
    </w:p>
    <w:p w14:paraId="7F557BCE" w14:textId="77777777" w:rsidR="00E8707D" w:rsidRPr="00FF5703" w:rsidRDefault="00626453" w:rsidP="00626453">
      <w:pPr>
        <w:widowControl w:val="0"/>
        <w:numPr>
          <w:ilvl w:val="0"/>
          <w:numId w:val="1"/>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provide a range of opportunities—international, outdoors, indoors—to let girls and young women </w:t>
      </w:r>
      <w:r w:rsidR="00FF5703">
        <w:rPr>
          <w:rFonts w:ascii="Alegreya Sans" w:hAnsi="Alegreya Sans" w:cs="Times"/>
          <w:bCs/>
          <w:color w:val="262626"/>
        </w:rPr>
        <w:t>fi</w:t>
      </w:r>
      <w:r w:rsidRPr="00FF5703">
        <w:rPr>
          <w:rFonts w:ascii="Alegreya Sans" w:hAnsi="Alegreya Sans" w:cs="Times"/>
          <w:bCs/>
          <w:color w:val="262626"/>
        </w:rPr>
        <w:t xml:space="preserve">nd their own unique pathways. We recognise that every girl’s journey is different. </w:t>
      </w:r>
    </w:p>
    <w:p w14:paraId="0D7B98AE" w14:textId="77777777" w:rsidR="00626453" w:rsidRPr="00E8707D" w:rsidRDefault="00E8707D" w:rsidP="00E8707D">
      <w:pPr>
        <w:widowControl w:val="0"/>
        <w:tabs>
          <w:tab w:val="left" w:pos="220"/>
          <w:tab w:val="left" w:pos="720"/>
        </w:tabs>
        <w:autoSpaceDE w:val="0"/>
        <w:autoSpaceDN w:val="0"/>
        <w:adjustRightInd w:val="0"/>
        <w:spacing w:after="453" w:line="340" w:lineRule="atLeast"/>
        <w:ind w:left="720"/>
        <w:rPr>
          <w:rFonts w:ascii="Alegreya Sans" w:hAnsi="Alegreya Sans" w:cs="Times"/>
          <w:b/>
          <w:bCs/>
          <w:color w:val="154AFA"/>
        </w:rPr>
      </w:pPr>
      <w:r w:rsidRPr="00E8707D">
        <w:rPr>
          <w:rFonts w:ascii="Alegreya Sans" w:hAnsi="Alegreya Sans" w:cs="Times"/>
          <w:b/>
          <w:bCs/>
          <w:color w:val="154AFA"/>
        </w:rPr>
        <w:t>O</w:t>
      </w:r>
      <w:r w:rsidR="00626453" w:rsidRPr="00E8707D">
        <w:rPr>
          <w:rFonts w:ascii="Alegreya Sans" w:hAnsi="Alegreya Sans" w:cs="Times"/>
          <w:b/>
          <w:bCs/>
          <w:color w:val="154AFA"/>
        </w:rPr>
        <w:t>ur Members feel:  </w:t>
      </w:r>
    </w:p>
    <w:p w14:paraId="599D1504"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 sense of belonging. </w:t>
      </w:r>
      <w:r w:rsidRPr="00FF5703">
        <w:rPr>
          <w:rFonts w:ascii="MS Mincho" w:eastAsia="MS Mincho" w:hAnsi="MS Mincho" w:cs="MS Mincho"/>
          <w:bCs/>
          <w:color w:val="262626"/>
        </w:rPr>
        <w:t> </w:t>
      </w:r>
    </w:p>
    <w:p w14:paraId="7A3C1111"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empowered to discover what is possible. </w:t>
      </w:r>
      <w:r w:rsidRPr="00FF5703">
        <w:rPr>
          <w:rFonts w:ascii="MS Mincho" w:eastAsia="MS Mincho" w:hAnsi="MS Mincho" w:cs="MS Mincho"/>
          <w:bCs/>
          <w:color w:val="262626"/>
        </w:rPr>
        <w:t> </w:t>
      </w:r>
    </w:p>
    <w:p w14:paraId="6D67B87A"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safe and secure to be who they want to be and to push boundaries. </w:t>
      </w:r>
      <w:r w:rsidRPr="00FF5703">
        <w:rPr>
          <w:rFonts w:ascii="MS Mincho" w:eastAsia="MS Mincho" w:hAnsi="MS Mincho" w:cs="MS Mincho"/>
          <w:bCs/>
          <w:color w:val="262626"/>
        </w:rPr>
        <w:t> </w:t>
      </w:r>
    </w:p>
    <w:p w14:paraId="3F1D118A"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appreciated for who they are and the journey that they are taking. </w:t>
      </w:r>
      <w:r w:rsidRPr="00FF5703">
        <w:rPr>
          <w:rFonts w:ascii="MS Mincho" w:eastAsia="MS Mincho" w:hAnsi="MS Mincho" w:cs="MS Mincho"/>
          <w:bCs/>
          <w:color w:val="262626"/>
        </w:rPr>
        <w:t> </w:t>
      </w:r>
    </w:p>
    <w:p w14:paraId="5936A04A" w14:textId="77777777" w:rsidR="00626453" w:rsidRPr="00FF5703" w:rsidRDefault="00E8707D"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worthy and self-confi</w:t>
      </w:r>
      <w:r w:rsidR="00626453" w:rsidRPr="00FF5703">
        <w:rPr>
          <w:rFonts w:ascii="Alegreya Sans" w:hAnsi="Alegreya Sans" w:cs="Times"/>
          <w:bCs/>
          <w:color w:val="262626"/>
        </w:rPr>
        <w:t xml:space="preserve">dent. </w:t>
      </w:r>
      <w:r w:rsidR="00626453" w:rsidRPr="00FF5703">
        <w:rPr>
          <w:rFonts w:ascii="MS Mincho" w:eastAsia="MS Mincho" w:hAnsi="MS Mincho" w:cs="MS Mincho"/>
          <w:bCs/>
          <w:color w:val="262626"/>
        </w:rPr>
        <w:t> </w:t>
      </w:r>
    </w:p>
    <w:p w14:paraId="1FB029D3"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proud of their organisation. </w:t>
      </w:r>
      <w:r w:rsidRPr="00FF5703">
        <w:rPr>
          <w:rFonts w:ascii="MS Mincho" w:eastAsia="MS Mincho" w:hAnsi="MS Mincho" w:cs="MS Mincho"/>
          <w:bCs/>
          <w:color w:val="262626"/>
        </w:rPr>
        <w:t> </w:t>
      </w:r>
    </w:p>
    <w:p w14:paraId="44414F8E"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belief in what is possible for themselves </w:t>
      </w:r>
      <w:r w:rsidRPr="00FF5703">
        <w:rPr>
          <w:rFonts w:ascii="MS Mincho" w:eastAsia="MS Mincho" w:hAnsi="MS Mincho" w:cs="MS Mincho"/>
          <w:bCs/>
          <w:color w:val="262626"/>
        </w:rPr>
        <w:t> </w:t>
      </w:r>
    </w:p>
    <w:p w14:paraId="1895D481" w14:textId="77777777" w:rsidR="00626453" w:rsidRPr="00FF5703" w:rsidRDefault="00626453" w:rsidP="00626453">
      <w:pPr>
        <w:widowControl w:val="0"/>
        <w:numPr>
          <w:ilvl w:val="0"/>
          <w:numId w:val="3"/>
        </w:numPr>
        <w:tabs>
          <w:tab w:val="left" w:pos="220"/>
          <w:tab w:val="left" w:pos="720"/>
        </w:tabs>
        <w:autoSpaceDE w:val="0"/>
        <w:autoSpaceDN w:val="0"/>
        <w:adjustRightInd w:val="0"/>
        <w:spacing w:after="453" w:line="340" w:lineRule="atLeast"/>
        <w:ind w:hanging="720"/>
        <w:rPr>
          <w:rFonts w:ascii="Alegreya Sans" w:hAnsi="Alegreya Sans" w:cs="Times"/>
          <w:bCs/>
          <w:color w:val="262626"/>
        </w:rPr>
      </w:pPr>
      <w:r w:rsidRPr="00FF5703">
        <w:rPr>
          <w:rFonts w:ascii="Alegreya Sans" w:hAnsi="Alegreya Sans" w:cs="Times"/>
          <w:bCs/>
          <w:color w:val="262626"/>
        </w:rPr>
        <w:t xml:space="preserve">able to make a difference. </w:t>
      </w:r>
      <w:r w:rsidRPr="00FF5703">
        <w:rPr>
          <w:rFonts w:ascii="MS Mincho" w:eastAsia="MS Mincho" w:hAnsi="MS Mincho" w:cs="MS Mincho"/>
          <w:bCs/>
          <w:color w:val="262626"/>
        </w:rPr>
        <w:t> </w:t>
      </w:r>
    </w:p>
    <w:p w14:paraId="47060B24" w14:textId="77777777" w:rsidR="003E3F00" w:rsidRPr="00626453" w:rsidRDefault="00A611BB">
      <w:pPr>
        <w:rPr>
          <w:rFonts w:ascii="Alegreya Sans" w:hAnsi="Alegreya Sans"/>
        </w:rPr>
      </w:pPr>
    </w:p>
    <w:sectPr w:rsidR="003E3F00" w:rsidRPr="00626453" w:rsidSect="004017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5A"/>
    <w:rsid w:val="0000490F"/>
    <w:rsid w:val="0004523F"/>
    <w:rsid w:val="00063038"/>
    <w:rsid w:val="00091A90"/>
    <w:rsid w:val="00092BB2"/>
    <w:rsid w:val="00111069"/>
    <w:rsid w:val="00156B62"/>
    <w:rsid w:val="001868B9"/>
    <w:rsid w:val="00206D02"/>
    <w:rsid w:val="002412E5"/>
    <w:rsid w:val="00265CD8"/>
    <w:rsid w:val="00271CBF"/>
    <w:rsid w:val="002722AC"/>
    <w:rsid w:val="002806E2"/>
    <w:rsid w:val="00290ACA"/>
    <w:rsid w:val="002A768C"/>
    <w:rsid w:val="002B2688"/>
    <w:rsid w:val="002D1DA6"/>
    <w:rsid w:val="00316D93"/>
    <w:rsid w:val="00320D3F"/>
    <w:rsid w:val="003434E2"/>
    <w:rsid w:val="003876E4"/>
    <w:rsid w:val="003B70AC"/>
    <w:rsid w:val="003D2D55"/>
    <w:rsid w:val="0040787B"/>
    <w:rsid w:val="00463814"/>
    <w:rsid w:val="004A3193"/>
    <w:rsid w:val="004C23D2"/>
    <w:rsid w:val="00571043"/>
    <w:rsid w:val="00594773"/>
    <w:rsid w:val="005B15E7"/>
    <w:rsid w:val="00626453"/>
    <w:rsid w:val="006315D3"/>
    <w:rsid w:val="00647C46"/>
    <w:rsid w:val="00674754"/>
    <w:rsid w:val="006756D7"/>
    <w:rsid w:val="0067750C"/>
    <w:rsid w:val="00697307"/>
    <w:rsid w:val="006A6FB3"/>
    <w:rsid w:val="006C4DAD"/>
    <w:rsid w:val="006E113E"/>
    <w:rsid w:val="007049FB"/>
    <w:rsid w:val="0070658C"/>
    <w:rsid w:val="0071235A"/>
    <w:rsid w:val="007C1FF8"/>
    <w:rsid w:val="007C50E5"/>
    <w:rsid w:val="007E79BD"/>
    <w:rsid w:val="008463AE"/>
    <w:rsid w:val="008759A5"/>
    <w:rsid w:val="008977E6"/>
    <w:rsid w:val="008A197D"/>
    <w:rsid w:val="008D4F4E"/>
    <w:rsid w:val="008F1184"/>
    <w:rsid w:val="009024EB"/>
    <w:rsid w:val="0090585E"/>
    <w:rsid w:val="009B379D"/>
    <w:rsid w:val="00A2166C"/>
    <w:rsid w:val="00A52506"/>
    <w:rsid w:val="00A60BDD"/>
    <w:rsid w:val="00A611BB"/>
    <w:rsid w:val="00AC38B9"/>
    <w:rsid w:val="00AF5C1C"/>
    <w:rsid w:val="00AF5DAD"/>
    <w:rsid w:val="00B2279C"/>
    <w:rsid w:val="00B35D87"/>
    <w:rsid w:val="00B638AA"/>
    <w:rsid w:val="00B730CB"/>
    <w:rsid w:val="00BA7BAD"/>
    <w:rsid w:val="00BC5C8A"/>
    <w:rsid w:val="00BF73A3"/>
    <w:rsid w:val="00C10CA4"/>
    <w:rsid w:val="00C31FB5"/>
    <w:rsid w:val="00C4060D"/>
    <w:rsid w:val="00C530C6"/>
    <w:rsid w:val="00C5564F"/>
    <w:rsid w:val="00CC475A"/>
    <w:rsid w:val="00D5516E"/>
    <w:rsid w:val="00D748A2"/>
    <w:rsid w:val="00DA5100"/>
    <w:rsid w:val="00DA73B8"/>
    <w:rsid w:val="00DC1C40"/>
    <w:rsid w:val="00DF16AF"/>
    <w:rsid w:val="00E20B98"/>
    <w:rsid w:val="00E25C4B"/>
    <w:rsid w:val="00E36D94"/>
    <w:rsid w:val="00E46A30"/>
    <w:rsid w:val="00E8707D"/>
    <w:rsid w:val="00E9554A"/>
    <w:rsid w:val="00EE3139"/>
    <w:rsid w:val="00EE7106"/>
    <w:rsid w:val="00F024DB"/>
    <w:rsid w:val="00F5672F"/>
    <w:rsid w:val="00F5790E"/>
    <w:rsid w:val="00F95E50"/>
    <w:rsid w:val="00FA423A"/>
    <w:rsid w:val="00FA4867"/>
    <w:rsid w:val="00FF57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1061</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lmauri02@students.csu.edu.au</dc:creator>
  <cp:keywords/>
  <dc:description/>
  <cp:lastModifiedBy>lmauri02@students.csu.edu.au</cp:lastModifiedBy>
  <cp:revision>1</cp:revision>
  <dcterms:created xsi:type="dcterms:W3CDTF">2017-06-22T12:30:00Z</dcterms:created>
  <dcterms:modified xsi:type="dcterms:W3CDTF">2017-06-22T12:53:00Z</dcterms:modified>
</cp:coreProperties>
</file>